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F7A" w14:textId="205B94D6"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0C5DC2">
        <w:rPr>
          <w:rFonts w:asciiTheme="majorHAnsi" w:hAnsiTheme="majorHAnsi" w:cs="Arial"/>
          <w:b/>
          <w:bCs/>
          <w:sz w:val="22"/>
          <w:szCs w:val="22"/>
        </w:rPr>
        <w:t>9</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0C5DC2">
        <w:rPr>
          <w:rFonts w:asciiTheme="majorHAnsi" w:hAnsiTheme="majorHAnsi" w:cs="Arial"/>
          <w:b/>
          <w:bCs/>
          <w:sz w:val="22"/>
          <w:szCs w:val="22"/>
        </w:rPr>
        <w:t>Dec</w:t>
      </w:r>
      <w:r w:rsidR="006B0EE6">
        <w:rPr>
          <w:rFonts w:asciiTheme="majorHAnsi" w:hAnsiTheme="majorHAnsi" w:cs="Arial"/>
          <w:b/>
          <w:bCs/>
          <w:sz w:val="22"/>
          <w:szCs w:val="22"/>
        </w:rPr>
        <w:t>em</w:t>
      </w:r>
      <w:r w:rsidR="009366BA">
        <w:rPr>
          <w:rFonts w:asciiTheme="majorHAnsi" w:hAnsiTheme="majorHAnsi" w:cs="Arial"/>
          <w:b/>
          <w:bCs/>
          <w:sz w:val="22"/>
          <w:szCs w:val="22"/>
        </w:rPr>
        <w:t>ber</w:t>
      </w:r>
      <w:r w:rsidRPr="00D8603C">
        <w:rPr>
          <w:rFonts w:asciiTheme="majorHAnsi" w:hAnsiTheme="majorHAnsi" w:cs="Arial"/>
          <w:b/>
          <w:bCs/>
          <w:sz w:val="22"/>
          <w:szCs w:val="22"/>
        </w:rPr>
        <w:t xml:space="preserve"> 2024</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5950792F" w:rsidR="00190767" w:rsidRDefault="006C2B17" w:rsidP="0046558B">
      <w:pPr>
        <w:spacing w:after="0"/>
        <w:ind w:firstLine="720"/>
      </w:pPr>
      <w:r>
        <w:t xml:space="preserve">    Cllrs</w:t>
      </w:r>
      <w:r w:rsidR="000C5DC2">
        <w:t>.</w:t>
      </w:r>
      <w:r w:rsidR="009B5A03">
        <w:t xml:space="preserve"> </w:t>
      </w:r>
      <w:r w:rsidR="0006195B">
        <w:t>Mrs. J. Sadler</w:t>
      </w:r>
      <w:r w:rsidR="000C5DC2">
        <w:t xml:space="preserve">, Mrs. Y. Swales </w:t>
      </w:r>
      <w:r w:rsidR="009B5A03">
        <w:t>and J. Taylor</w:t>
      </w:r>
    </w:p>
    <w:p w14:paraId="4B6E172E" w14:textId="759BB812" w:rsidR="0046558B" w:rsidRDefault="00190767" w:rsidP="005F05AC">
      <w:pPr>
        <w:spacing w:after="0"/>
        <w:ind w:firstLine="720"/>
      </w:pPr>
      <w:r>
        <w:t xml:space="preserve">    Apologies were received from Cllr</w:t>
      </w:r>
      <w:r w:rsidR="000C5DC2">
        <w:t>s</w:t>
      </w:r>
      <w:r w:rsidR="0006195B">
        <w:t>.</w:t>
      </w:r>
      <w:r w:rsidR="000C5DC2">
        <w:t xml:space="preserve"> N. Hill and Mrs. K. Iveson</w:t>
      </w:r>
    </w:p>
    <w:p w14:paraId="75023F0D" w14:textId="7F45EC7E" w:rsidR="0006195B" w:rsidRDefault="0006195B" w:rsidP="005F05AC">
      <w:pPr>
        <w:spacing w:after="0"/>
        <w:ind w:firstLine="720"/>
      </w:pPr>
      <w:r>
        <w:t xml:space="preserve">    </w:t>
      </w:r>
    </w:p>
    <w:p w14:paraId="57004501" w14:textId="449B0887" w:rsidR="006C2B17" w:rsidRPr="004C6B63" w:rsidRDefault="000C5DC2" w:rsidP="007073D1">
      <w:pPr>
        <w:spacing w:after="0"/>
        <w:rPr>
          <w:b/>
          <w:bCs/>
        </w:rPr>
      </w:pPr>
      <w:r>
        <w:rPr>
          <w:b/>
          <w:bCs/>
        </w:rPr>
        <w:t>671</w:t>
      </w:r>
      <w:r w:rsidR="006C2B17" w:rsidRPr="004C6B63">
        <w:rPr>
          <w:b/>
          <w:bCs/>
        </w:rPr>
        <w:t xml:space="preserve"> Interests</w:t>
      </w:r>
    </w:p>
    <w:p w14:paraId="687A246E" w14:textId="71858BFA" w:rsidR="009366BA" w:rsidRPr="004C6B63" w:rsidRDefault="006C2B17" w:rsidP="007073D1">
      <w:pPr>
        <w:spacing w:after="0" w:line="240" w:lineRule="auto"/>
      </w:pPr>
      <w:r w:rsidRPr="004C6B63">
        <w:tab/>
        <w:t xml:space="preserve">No interests were </w:t>
      </w:r>
      <w:r w:rsidR="00291E31" w:rsidRPr="004C6B63">
        <w:t>declared.</w:t>
      </w:r>
    </w:p>
    <w:p w14:paraId="205EEB65" w14:textId="72581C6F" w:rsidR="00EC790C" w:rsidRDefault="006C2B17" w:rsidP="007B0B10">
      <w:pPr>
        <w:spacing w:line="240" w:lineRule="auto"/>
      </w:pPr>
      <w:r w:rsidRPr="004C6B63">
        <w:rPr>
          <w:b/>
          <w:bCs/>
        </w:rPr>
        <w:t>6</w:t>
      </w:r>
      <w:r w:rsidR="000C5DC2">
        <w:rPr>
          <w:b/>
          <w:bCs/>
        </w:rPr>
        <w:t>72</w:t>
      </w:r>
      <w:r w:rsidRPr="004C6B63">
        <w:rPr>
          <w:b/>
          <w:bCs/>
        </w:rPr>
        <w:t xml:space="preserve"> </w:t>
      </w:r>
      <w:r w:rsidR="00EC790C" w:rsidRPr="004C6B63">
        <w:rPr>
          <w:b/>
          <w:bCs/>
        </w:rPr>
        <w:t>Minutes</w:t>
      </w:r>
      <w:r w:rsidR="00EC790C" w:rsidRPr="004C6B63">
        <w:t xml:space="preserve"> </w:t>
      </w:r>
    </w:p>
    <w:p w14:paraId="06BA4ADB" w14:textId="6550C63A" w:rsidR="007B0B10" w:rsidRDefault="00EC790C" w:rsidP="00EC790C">
      <w:pPr>
        <w:spacing w:line="240" w:lineRule="auto"/>
        <w:ind w:left="720"/>
      </w:pPr>
      <w:r>
        <w:t>The</w:t>
      </w:r>
      <w:r w:rsidR="007E6243">
        <w:t xml:space="preserve"> </w:t>
      </w:r>
      <w:r w:rsidR="006C2B17" w:rsidRPr="004C6B63">
        <w:t xml:space="preserve">Minutes of the last regular Meeting, held on Monday, </w:t>
      </w:r>
      <w:r w:rsidR="0006195B">
        <w:t>1</w:t>
      </w:r>
      <w:r w:rsidR="000C5DC2">
        <w:t>1</w:t>
      </w:r>
      <w:r w:rsidR="006C2B17" w:rsidRPr="004C6B63">
        <w:rPr>
          <w:vertAlign w:val="superscript"/>
        </w:rPr>
        <w:t>th</w:t>
      </w:r>
      <w:r w:rsidR="006C2B17" w:rsidRPr="004C6B63">
        <w:t xml:space="preserve"> </w:t>
      </w:r>
      <w:r w:rsidR="000C5DC2">
        <w:t>Novem</w:t>
      </w:r>
      <w:r w:rsidR="0006195B">
        <w:t>ber</w:t>
      </w:r>
      <w:r w:rsidR="006C2B17" w:rsidRPr="004C6B63">
        <w:t xml:space="preserve"> 2024, copies of which had been circulated, were taken as read, </w:t>
      </w:r>
      <w:r w:rsidR="00FF64A0" w:rsidRPr="004C6B63">
        <w:t>confirmed,</w:t>
      </w:r>
      <w:r w:rsidR="006C2B17" w:rsidRPr="004C6B63">
        <w:t xml:space="preserve"> and sign</w:t>
      </w:r>
      <w:r w:rsidR="00550F0F" w:rsidRPr="004C6B63">
        <w:t>ed</w:t>
      </w:r>
      <w:r w:rsidR="006C2B17" w:rsidRPr="004C6B63">
        <w:t xml:space="preserve"> as a true </w:t>
      </w:r>
      <w:r w:rsidR="00EA6E9D" w:rsidRPr="004C6B63">
        <w:t>record</w:t>
      </w:r>
      <w:r w:rsidR="0006195B">
        <w:t xml:space="preserve"> after one minor amendment</w:t>
      </w:r>
      <w:r w:rsidR="006C2B17" w:rsidRPr="004C6B63">
        <w:t>.</w:t>
      </w:r>
    </w:p>
    <w:p w14:paraId="5703B840" w14:textId="26A5ABAF" w:rsidR="007B0B10" w:rsidRDefault="006C2B17" w:rsidP="007B0B10">
      <w:pPr>
        <w:spacing w:line="240" w:lineRule="auto"/>
        <w:rPr>
          <w:b/>
          <w:bCs/>
        </w:rPr>
      </w:pPr>
      <w:r w:rsidRPr="004C6B63">
        <w:rPr>
          <w:b/>
          <w:bCs/>
        </w:rPr>
        <w:t>6</w:t>
      </w:r>
      <w:r w:rsidR="000C5DC2">
        <w:rPr>
          <w:b/>
          <w:bCs/>
        </w:rPr>
        <w:t>73</w:t>
      </w:r>
      <w:r w:rsidR="001714B7">
        <w:rPr>
          <w:b/>
          <w:bCs/>
        </w:rPr>
        <w:t xml:space="preserve"> </w:t>
      </w:r>
      <w:r w:rsidRPr="004C6B63">
        <w:rPr>
          <w:b/>
          <w:bCs/>
        </w:rPr>
        <w:t>Matters Arisin</w:t>
      </w:r>
      <w:r w:rsidR="007B0B10">
        <w:rPr>
          <w:b/>
          <w:bCs/>
        </w:rPr>
        <w:t>g</w:t>
      </w:r>
    </w:p>
    <w:p w14:paraId="68D1179D" w14:textId="7A38FCDA" w:rsidR="00786A68" w:rsidRDefault="006C2B17" w:rsidP="007B0B10">
      <w:pPr>
        <w:pStyle w:val="ListParagraph"/>
        <w:numPr>
          <w:ilvl w:val="0"/>
          <w:numId w:val="14"/>
        </w:numPr>
      </w:pPr>
      <w:r w:rsidRPr="004C6B63">
        <w:t>Preston Park Upgrade</w:t>
      </w:r>
    </w:p>
    <w:p w14:paraId="44444243" w14:textId="6FC1BFBD" w:rsidR="00D815E8" w:rsidRPr="004C6B63" w:rsidRDefault="00D815E8" w:rsidP="0016202F">
      <w:pPr>
        <w:pStyle w:val="ListParagraph"/>
        <w:ind w:left="1080"/>
      </w:pPr>
      <w:r>
        <w:t xml:space="preserve">Cllr. Taylor </w:t>
      </w:r>
      <w:r w:rsidR="005C2955">
        <w:t>reported that he had a meeting arranged with Stockton BC’s chief executive at which he would highlight the poor planning behaviour of the park’s management in starting work without proper planning permission or public engagement,</w:t>
      </w:r>
    </w:p>
    <w:p w14:paraId="0EA34F1E" w14:textId="710C3555" w:rsidR="00EC790C" w:rsidRDefault="00D815E8" w:rsidP="00D815E8">
      <w:pPr>
        <w:pStyle w:val="ListParagraph"/>
        <w:numPr>
          <w:ilvl w:val="0"/>
          <w:numId w:val="14"/>
        </w:numPr>
      </w:pPr>
      <w:r>
        <w:t>Oak Road Pothole</w:t>
      </w:r>
    </w:p>
    <w:p w14:paraId="6A279640" w14:textId="1BA88ECA" w:rsidR="00EC790C" w:rsidRDefault="00D815E8" w:rsidP="00EC790C">
      <w:pPr>
        <w:pStyle w:val="ListParagraph"/>
        <w:ind w:left="1080"/>
      </w:pPr>
      <w:r>
        <w:t>Cllr Taylor</w:t>
      </w:r>
      <w:r w:rsidR="005C2955">
        <w:t xml:space="preserve"> reported that the problems had been resolved.</w:t>
      </w:r>
    </w:p>
    <w:p w14:paraId="252794A7" w14:textId="75279D80" w:rsidR="0016202F" w:rsidRDefault="00E40409" w:rsidP="0016202F">
      <w:pPr>
        <w:pStyle w:val="ListParagraph"/>
        <w:numPr>
          <w:ilvl w:val="0"/>
          <w:numId w:val="14"/>
        </w:numPr>
      </w:pPr>
      <w:r>
        <w:t>Infrastructure problems</w:t>
      </w:r>
    </w:p>
    <w:p w14:paraId="79DB88D6" w14:textId="59117678" w:rsidR="0016202F" w:rsidRPr="004C6B63" w:rsidRDefault="00E40409" w:rsidP="0016202F">
      <w:pPr>
        <w:pStyle w:val="ListParagraph"/>
        <w:ind w:left="1080"/>
      </w:pPr>
      <w:r>
        <w:t>Cllr. Taylor reported that he had a good contact at Stockton BC regarding  repairs and wished to try this out if Members could report any problems to him.</w:t>
      </w:r>
    </w:p>
    <w:p w14:paraId="00301833" w14:textId="7EAFBDFE" w:rsidR="006C2B17" w:rsidRPr="004C6B63" w:rsidRDefault="006C2B17" w:rsidP="006C2B17">
      <w:pPr>
        <w:rPr>
          <w:b/>
          <w:bCs/>
        </w:rPr>
      </w:pPr>
      <w:r w:rsidRPr="004C6B63">
        <w:rPr>
          <w:b/>
          <w:bCs/>
        </w:rPr>
        <w:t>6</w:t>
      </w:r>
      <w:r w:rsidR="001714B7">
        <w:rPr>
          <w:b/>
          <w:bCs/>
        </w:rPr>
        <w:t>7</w:t>
      </w:r>
      <w:r w:rsidR="000C5DC2">
        <w:rPr>
          <w:b/>
          <w:bCs/>
        </w:rPr>
        <w:t>4</w:t>
      </w:r>
      <w:r w:rsidRPr="004C6B63">
        <w:rPr>
          <w:b/>
          <w:bCs/>
        </w:rPr>
        <w:t xml:space="preserve"> Accounts</w:t>
      </w:r>
    </w:p>
    <w:p w14:paraId="6B4D88E7" w14:textId="326CE021" w:rsidR="00011565" w:rsidRPr="004C6B63" w:rsidRDefault="00011565" w:rsidP="00011565">
      <w:pPr>
        <w:pStyle w:val="ListParagraph"/>
        <w:numPr>
          <w:ilvl w:val="0"/>
          <w:numId w:val="2"/>
        </w:numPr>
      </w:pPr>
      <w:r w:rsidRPr="004C6B63">
        <w:t>The following account</w:t>
      </w:r>
      <w:r w:rsidR="007073D1" w:rsidRPr="004C6B63">
        <w:t>s</w:t>
      </w:r>
      <w:r w:rsidRPr="004C6B63">
        <w:t xml:space="preserve"> w</w:t>
      </w:r>
      <w:r w:rsidR="007073D1" w:rsidRPr="004C6B63">
        <w:t>ere</w:t>
      </w:r>
      <w:r w:rsidRPr="004C6B63">
        <w:t xml:space="preserve"> approved, and payment authorised: -</w:t>
      </w:r>
    </w:p>
    <w:tbl>
      <w:tblPr>
        <w:tblStyle w:val="TableGrid"/>
        <w:tblW w:w="0" w:type="auto"/>
        <w:tblLook w:val="04A0" w:firstRow="1" w:lastRow="0" w:firstColumn="1" w:lastColumn="0" w:noHBand="0" w:noVBand="1"/>
      </w:tblPr>
      <w:tblGrid>
        <w:gridCol w:w="840"/>
        <w:gridCol w:w="3691"/>
        <w:gridCol w:w="3261"/>
        <w:gridCol w:w="1224"/>
      </w:tblGrid>
      <w:tr w:rsidR="00A16AA5" w:rsidRPr="004C6B63" w14:paraId="37E211D7" w14:textId="77777777" w:rsidTr="000C5DC2">
        <w:tc>
          <w:tcPr>
            <w:tcW w:w="840" w:type="dxa"/>
          </w:tcPr>
          <w:p w14:paraId="5EBFFB01" w14:textId="77777777" w:rsidR="00A16AA5" w:rsidRPr="004C6B63" w:rsidRDefault="00A16AA5" w:rsidP="00383882">
            <w:pPr>
              <w:jc w:val="center"/>
              <w:rPr>
                <w:rFonts w:cs="Arial"/>
              </w:rPr>
            </w:pPr>
            <w:r w:rsidRPr="004C6B63">
              <w:rPr>
                <w:rFonts w:cs="Arial"/>
              </w:rPr>
              <w:t>BACS</w:t>
            </w:r>
          </w:p>
        </w:tc>
        <w:tc>
          <w:tcPr>
            <w:tcW w:w="3691" w:type="dxa"/>
          </w:tcPr>
          <w:p w14:paraId="060D344E" w14:textId="77777777" w:rsidR="00A16AA5" w:rsidRPr="004C6B63" w:rsidRDefault="00A16AA5" w:rsidP="00383882">
            <w:pPr>
              <w:rPr>
                <w:rFonts w:cs="Arial"/>
              </w:rPr>
            </w:pPr>
            <w:r w:rsidRPr="004C6B63">
              <w:rPr>
                <w:rFonts w:cs="Arial"/>
              </w:rPr>
              <w:t>P. R. Joiner</w:t>
            </w:r>
          </w:p>
        </w:tc>
        <w:tc>
          <w:tcPr>
            <w:tcW w:w="3261" w:type="dxa"/>
          </w:tcPr>
          <w:p w14:paraId="439C3DC5" w14:textId="52F0A7CA" w:rsidR="00A16AA5" w:rsidRPr="004C6B63" w:rsidRDefault="00A16AA5" w:rsidP="00383882">
            <w:pPr>
              <w:rPr>
                <w:rFonts w:cs="Arial"/>
              </w:rPr>
            </w:pPr>
            <w:r w:rsidRPr="004C6B63">
              <w:rPr>
                <w:rFonts w:cs="Arial"/>
              </w:rPr>
              <w:t>Clerk’s salary &amp; expenses (</w:t>
            </w:r>
            <w:r w:rsidR="000C5DC2">
              <w:rPr>
                <w:rFonts w:cs="Arial"/>
              </w:rPr>
              <w:t>Nov</w:t>
            </w:r>
            <w:r w:rsidR="0016202F">
              <w:rPr>
                <w:rFonts w:cs="Arial"/>
              </w:rPr>
              <w:t>)</w:t>
            </w:r>
          </w:p>
        </w:tc>
        <w:tc>
          <w:tcPr>
            <w:tcW w:w="1224" w:type="dxa"/>
          </w:tcPr>
          <w:p w14:paraId="5BFA9990" w14:textId="78EA9B81" w:rsidR="00A16AA5" w:rsidRPr="004C6B63" w:rsidRDefault="00A16AA5" w:rsidP="00383882">
            <w:pPr>
              <w:jc w:val="right"/>
              <w:rPr>
                <w:rFonts w:cs="Arial"/>
              </w:rPr>
            </w:pPr>
            <w:r w:rsidRPr="004C6B63">
              <w:rPr>
                <w:rFonts w:cs="Arial"/>
              </w:rPr>
              <w:t xml:space="preserve">£ </w:t>
            </w:r>
            <w:r w:rsidR="002C17AB">
              <w:rPr>
                <w:rFonts w:cs="Arial"/>
              </w:rPr>
              <w:t>1</w:t>
            </w:r>
            <w:r w:rsidR="000C5DC2">
              <w:rPr>
                <w:rFonts w:cs="Arial"/>
              </w:rPr>
              <w:t>63</w:t>
            </w:r>
            <w:r w:rsidR="002C17AB">
              <w:rPr>
                <w:rFonts w:cs="Arial"/>
              </w:rPr>
              <w:t>.8</w:t>
            </w:r>
            <w:r w:rsidR="000C5DC2">
              <w:rPr>
                <w:rFonts w:cs="Arial"/>
              </w:rPr>
              <w:t>2</w:t>
            </w:r>
          </w:p>
        </w:tc>
      </w:tr>
      <w:tr w:rsidR="00FF64A0" w:rsidRPr="004C6B63" w14:paraId="3A71D255" w14:textId="77777777" w:rsidTr="000C5DC2">
        <w:tc>
          <w:tcPr>
            <w:tcW w:w="840" w:type="dxa"/>
          </w:tcPr>
          <w:p w14:paraId="17672080" w14:textId="5CF3ED66" w:rsidR="00FF64A0" w:rsidRPr="004C6B63" w:rsidRDefault="0016202F" w:rsidP="00383882">
            <w:pPr>
              <w:jc w:val="center"/>
              <w:rPr>
                <w:rFonts w:cs="Arial"/>
              </w:rPr>
            </w:pPr>
            <w:r>
              <w:rPr>
                <w:rFonts w:cs="Arial"/>
              </w:rPr>
              <w:t>d/d</w:t>
            </w:r>
          </w:p>
        </w:tc>
        <w:tc>
          <w:tcPr>
            <w:tcW w:w="3691" w:type="dxa"/>
          </w:tcPr>
          <w:p w14:paraId="6A569E5F" w14:textId="58B62809" w:rsidR="00FF64A0" w:rsidRPr="004C6B63" w:rsidRDefault="00FF64A0" w:rsidP="00383882">
            <w:pPr>
              <w:rPr>
                <w:rFonts w:cs="Arial"/>
              </w:rPr>
            </w:pPr>
            <w:r w:rsidRPr="004C6B63">
              <w:rPr>
                <w:rFonts w:cs="Arial"/>
              </w:rPr>
              <w:t>Stockton Borough Council</w:t>
            </w:r>
          </w:p>
        </w:tc>
        <w:tc>
          <w:tcPr>
            <w:tcW w:w="3261" w:type="dxa"/>
          </w:tcPr>
          <w:p w14:paraId="1806947B" w14:textId="59B0FE0D" w:rsidR="00FF64A0" w:rsidRPr="004C6B63" w:rsidRDefault="00FF64A0" w:rsidP="00383882">
            <w:pPr>
              <w:rPr>
                <w:rFonts w:cs="Arial"/>
              </w:rPr>
            </w:pPr>
            <w:r w:rsidRPr="004C6B63">
              <w:rPr>
                <w:rFonts w:cs="Arial"/>
              </w:rPr>
              <w:t>Cemetery waste bin</w:t>
            </w:r>
            <w:r w:rsidR="00215DBA">
              <w:rPr>
                <w:rFonts w:cs="Arial"/>
              </w:rPr>
              <w:t xml:space="preserve"> (</w:t>
            </w:r>
            <w:r w:rsidR="000C5DC2">
              <w:rPr>
                <w:rFonts w:cs="Arial"/>
              </w:rPr>
              <w:t>Dec</w:t>
            </w:r>
            <w:r w:rsidR="00215DBA">
              <w:rPr>
                <w:rFonts w:cs="Arial"/>
              </w:rPr>
              <w:t>)</w:t>
            </w:r>
          </w:p>
        </w:tc>
        <w:tc>
          <w:tcPr>
            <w:tcW w:w="1224" w:type="dxa"/>
          </w:tcPr>
          <w:p w14:paraId="4F7AF0B9" w14:textId="03519AD3" w:rsidR="00FF64A0" w:rsidRPr="004C6B63" w:rsidRDefault="00215DBA" w:rsidP="00383882">
            <w:pPr>
              <w:jc w:val="right"/>
              <w:rPr>
                <w:rFonts w:cs="Arial"/>
              </w:rPr>
            </w:pPr>
            <w:r>
              <w:rPr>
                <w:rFonts w:cs="Arial"/>
              </w:rPr>
              <w:t xml:space="preserve">£ </w:t>
            </w:r>
            <w:r w:rsidR="00922F23">
              <w:rPr>
                <w:rFonts w:cs="Arial"/>
              </w:rPr>
              <w:t>31.88</w:t>
            </w:r>
          </w:p>
        </w:tc>
      </w:tr>
      <w:tr w:rsidR="0016202F" w:rsidRPr="004C6B63" w14:paraId="11797AC4" w14:textId="77777777" w:rsidTr="000C5DC2">
        <w:tc>
          <w:tcPr>
            <w:tcW w:w="840" w:type="dxa"/>
          </w:tcPr>
          <w:p w14:paraId="2CB5032C" w14:textId="58284D40" w:rsidR="0016202F" w:rsidRPr="004C6B63" w:rsidRDefault="000C5DC2" w:rsidP="00383882">
            <w:pPr>
              <w:jc w:val="center"/>
              <w:rPr>
                <w:rFonts w:cs="Arial"/>
              </w:rPr>
            </w:pPr>
            <w:r>
              <w:rPr>
                <w:rFonts w:cs="Arial"/>
              </w:rPr>
              <w:t>BACS</w:t>
            </w:r>
          </w:p>
        </w:tc>
        <w:tc>
          <w:tcPr>
            <w:tcW w:w="3691" w:type="dxa"/>
          </w:tcPr>
          <w:p w14:paraId="3747696E" w14:textId="2B0A5B2D" w:rsidR="0016202F" w:rsidRPr="004C6B63" w:rsidRDefault="000C5DC2" w:rsidP="00383882">
            <w:pPr>
              <w:rPr>
                <w:rFonts w:cs="Arial"/>
              </w:rPr>
            </w:pPr>
            <w:r>
              <w:rPr>
                <w:rFonts w:cs="Arial"/>
              </w:rPr>
              <w:t>TEEC Ltd.</w:t>
            </w:r>
          </w:p>
        </w:tc>
        <w:tc>
          <w:tcPr>
            <w:tcW w:w="3261" w:type="dxa"/>
          </w:tcPr>
          <w:p w14:paraId="49A46E83" w14:textId="7EDCAD68" w:rsidR="0016202F" w:rsidRPr="004C6B63" w:rsidRDefault="000C5DC2" w:rsidP="00383882">
            <w:pPr>
              <w:rPr>
                <w:rFonts w:cs="Arial"/>
              </w:rPr>
            </w:pPr>
            <w:r>
              <w:rPr>
                <w:rFonts w:cs="Arial"/>
              </w:rPr>
              <w:t>Website fees</w:t>
            </w:r>
          </w:p>
        </w:tc>
        <w:tc>
          <w:tcPr>
            <w:tcW w:w="1224" w:type="dxa"/>
          </w:tcPr>
          <w:p w14:paraId="4430715B" w14:textId="5C09617D" w:rsidR="0016202F" w:rsidRDefault="000C5DC2" w:rsidP="00383882">
            <w:pPr>
              <w:jc w:val="right"/>
              <w:rPr>
                <w:rFonts w:cs="Arial"/>
              </w:rPr>
            </w:pPr>
            <w:r>
              <w:rPr>
                <w:rFonts w:cs="Arial"/>
              </w:rPr>
              <w:t>£ 194.39</w:t>
            </w:r>
          </w:p>
        </w:tc>
      </w:tr>
      <w:tr w:rsidR="0016202F" w:rsidRPr="004C6B63" w14:paraId="584A7CE9" w14:textId="77777777" w:rsidTr="000C5DC2">
        <w:tc>
          <w:tcPr>
            <w:tcW w:w="840" w:type="dxa"/>
          </w:tcPr>
          <w:p w14:paraId="0B908D90" w14:textId="29FE7158" w:rsidR="0016202F" w:rsidRPr="004C6B63" w:rsidRDefault="000C5DC2" w:rsidP="00383882">
            <w:pPr>
              <w:jc w:val="center"/>
              <w:rPr>
                <w:rFonts w:cs="Arial"/>
              </w:rPr>
            </w:pPr>
            <w:r>
              <w:rPr>
                <w:rFonts w:cs="Arial"/>
              </w:rPr>
              <w:t>BACS</w:t>
            </w:r>
          </w:p>
        </w:tc>
        <w:tc>
          <w:tcPr>
            <w:tcW w:w="3691" w:type="dxa"/>
          </w:tcPr>
          <w:p w14:paraId="43937FD0" w14:textId="43E9DCD1" w:rsidR="0016202F" w:rsidRPr="004C6B63" w:rsidRDefault="000C5DC2" w:rsidP="00383882">
            <w:pPr>
              <w:rPr>
                <w:rFonts w:cs="Arial"/>
              </w:rPr>
            </w:pPr>
            <w:r>
              <w:rPr>
                <w:rFonts w:cs="Arial"/>
              </w:rPr>
              <w:t>Society of Local Council Clerks</w:t>
            </w:r>
          </w:p>
        </w:tc>
        <w:tc>
          <w:tcPr>
            <w:tcW w:w="3261" w:type="dxa"/>
          </w:tcPr>
          <w:p w14:paraId="0C9B38BD" w14:textId="29E37234" w:rsidR="0016202F" w:rsidRPr="004C6B63" w:rsidRDefault="000C5DC2" w:rsidP="00383882">
            <w:pPr>
              <w:rPr>
                <w:rFonts w:cs="Arial"/>
              </w:rPr>
            </w:pPr>
            <w:r>
              <w:rPr>
                <w:rFonts w:cs="Arial"/>
              </w:rPr>
              <w:t>Annual subscription</w:t>
            </w:r>
          </w:p>
        </w:tc>
        <w:tc>
          <w:tcPr>
            <w:tcW w:w="1224" w:type="dxa"/>
          </w:tcPr>
          <w:p w14:paraId="39DC6CE6" w14:textId="1EB02883" w:rsidR="0016202F" w:rsidRDefault="0016202F" w:rsidP="00383882">
            <w:pPr>
              <w:jc w:val="right"/>
              <w:rPr>
                <w:rFonts w:cs="Arial"/>
              </w:rPr>
            </w:pPr>
            <w:r>
              <w:rPr>
                <w:rFonts w:cs="Arial"/>
              </w:rPr>
              <w:t xml:space="preserve">£ </w:t>
            </w:r>
            <w:r w:rsidR="000C5DC2">
              <w:rPr>
                <w:rFonts w:cs="Arial"/>
              </w:rPr>
              <w:t>80.00</w:t>
            </w:r>
          </w:p>
        </w:tc>
      </w:tr>
      <w:tr w:rsidR="0016202F" w:rsidRPr="004C6B63" w14:paraId="73DA31E2" w14:textId="77777777" w:rsidTr="000C5DC2">
        <w:tc>
          <w:tcPr>
            <w:tcW w:w="840" w:type="dxa"/>
          </w:tcPr>
          <w:p w14:paraId="069F7946" w14:textId="214EFF48" w:rsidR="0016202F" w:rsidRPr="004C6B63" w:rsidRDefault="000C5DC2" w:rsidP="00383882">
            <w:pPr>
              <w:jc w:val="center"/>
              <w:rPr>
                <w:rFonts w:cs="Arial"/>
              </w:rPr>
            </w:pPr>
            <w:r>
              <w:rPr>
                <w:rFonts w:cs="Arial"/>
              </w:rPr>
              <w:t>BACS</w:t>
            </w:r>
          </w:p>
        </w:tc>
        <w:tc>
          <w:tcPr>
            <w:tcW w:w="3691" w:type="dxa"/>
          </w:tcPr>
          <w:p w14:paraId="2EFC34F8" w14:textId="16EE7300" w:rsidR="0016202F" w:rsidRPr="004C6B63" w:rsidRDefault="000C5DC2" w:rsidP="00383882">
            <w:pPr>
              <w:rPr>
                <w:rFonts w:cs="Arial"/>
              </w:rPr>
            </w:pPr>
            <w:r>
              <w:rPr>
                <w:rFonts w:cs="Arial"/>
              </w:rPr>
              <w:t>Association of Local Council Clerks</w:t>
            </w:r>
          </w:p>
        </w:tc>
        <w:tc>
          <w:tcPr>
            <w:tcW w:w="3261" w:type="dxa"/>
          </w:tcPr>
          <w:p w14:paraId="1C88CCF6" w14:textId="59646471" w:rsidR="0016202F" w:rsidRPr="004C6B63" w:rsidRDefault="000C5DC2" w:rsidP="00383882">
            <w:pPr>
              <w:rPr>
                <w:rFonts w:cs="Arial"/>
              </w:rPr>
            </w:pPr>
            <w:r>
              <w:rPr>
                <w:rFonts w:cs="Arial"/>
              </w:rPr>
              <w:t>Annual subscription</w:t>
            </w:r>
          </w:p>
        </w:tc>
        <w:tc>
          <w:tcPr>
            <w:tcW w:w="1224" w:type="dxa"/>
          </w:tcPr>
          <w:p w14:paraId="472BBC0E" w14:textId="670EF56A" w:rsidR="0016202F" w:rsidRDefault="0016202F" w:rsidP="00383882">
            <w:pPr>
              <w:jc w:val="right"/>
              <w:rPr>
                <w:rFonts w:cs="Arial"/>
              </w:rPr>
            </w:pPr>
            <w:r>
              <w:rPr>
                <w:rFonts w:cs="Arial"/>
              </w:rPr>
              <w:t>£ 50.00</w:t>
            </w:r>
          </w:p>
        </w:tc>
      </w:tr>
    </w:tbl>
    <w:p w14:paraId="52C4FECE" w14:textId="77777777" w:rsidR="007E6243" w:rsidRDefault="007E6243" w:rsidP="006C2B17">
      <w:pPr>
        <w:rPr>
          <w:b/>
          <w:bCs/>
        </w:rPr>
      </w:pPr>
    </w:p>
    <w:p w14:paraId="1A163CAB" w14:textId="054A0BA9" w:rsidR="00B60F0C" w:rsidRPr="00B60F0C" w:rsidRDefault="00B60F0C" w:rsidP="00B60F0C">
      <w:pPr>
        <w:pStyle w:val="ListParagraph"/>
        <w:numPr>
          <w:ilvl w:val="0"/>
          <w:numId w:val="2"/>
        </w:numPr>
      </w:pPr>
      <w:r w:rsidRPr="00B60F0C">
        <w:t>Budget</w:t>
      </w:r>
    </w:p>
    <w:p w14:paraId="3AA55724" w14:textId="5C122AD3" w:rsidR="00B60F0C" w:rsidRDefault="00B60F0C" w:rsidP="00B60F0C">
      <w:pPr>
        <w:pStyle w:val="ListParagraph"/>
        <w:ind w:left="1080"/>
      </w:pPr>
      <w:r w:rsidRPr="00B60F0C">
        <w:t xml:space="preserve">It was agreed to </w:t>
      </w:r>
      <w:r w:rsidR="000C5DC2">
        <w:t>request a precept of £5</w:t>
      </w:r>
      <w:r w:rsidR="00E40409">
        <w:t>2</w:t>
      </w:r>
      <w:r w:rsidR="000C5DC2">
        <w:t>50.</w:t>
      </w:r>
    </w:p>
    <w:p w14:paraId="29C6786D" w14:textId="62F6980B" w:rsidR="00B60F0C" w:rsidRDefault="00B17154" w:rsidP="00B17154">
      <w:pPr>
        <w:rPr>
          <w:b/>
          <w:bCs/>
        </w:rPr>
      </w:pPr>
      <w:r w:rsidRPr="00B17154">
        <w:rPr>
          <w:b/>
          <w:bCs/>
        </w:rPr>
        <w:t>6</w:t>
      </w:r>
      <w:r w:rsidR="000C5DC2">
        <w:rPr>
          <w:b/>
          <w:bCs/>
        </w:rPr>
        <w:t>75</w:t>
      </w:r>
      <w:r w:rsidRPr="00B17154">
        <w:rPr>
          <w:b/>
          <w:bCs/>
        </w:rPr>
        <w:t xml:space="preserve"> Pending Matters</w:t>
      </w:r>
    </w:p>
    <w:p w14:paraId="0FA2AAE6" w14:textId="615EE520" w:rsidR="00A05634" w:rsidRPr="00B17154" w:rsidRDefault="00A05634" w:rsidP="00A05634">
      <w:pPr>
        <w:pStyle w:val="ListParagraph"/>
        <w:numPr>
          <w:ilvl w:val="0"/>
          <w:numId w:val="20"/>
        </w:numPr>
      </w:pPr>
      <w:r>
        <w:t>Casual Vacancy</w:t>
      </w:r>
    </w:p>
    <w:p w14:paraId="07A4C7C0" w14:textId="3290EF24" w:rsidR="00B17154" w:rsidRDefault="00A05634" w:rsidP="00B17154">
      <w:pPr>
        <w:pStyle w:val="ListParagraph"/>
        <w:ind w:left="1080"/>
      </w:pPr>
      <w:r>
        <w:t xml:space="preserve">The clerk reported that a casual vacancy had been declared. If fewer than 10 people had written to request an election by 19 </w:t>
      </w:r>
      <w:r w:rsidR="005C2955">
        <w:t>December,</w:t>
      </w:r>
      <w:r>
        <w:t xml:space="preserve"> the Council would be free to co-opt another Member.</w:t>
      </w:r>
    </w:p>
    <w:p w14:paraId="557D5B7E" w14:textId="19120072" w:rsidR="00B17154" w:rsidRDefault="00B17154" w:rsidP="00B17154">
      <w:pPr>
        <w:pStyle w:val="ListParagraph"/>
        <w:numPr>
          <w:ilvl w:val="0"/>
          <w:numId w:val="20"/>
        </w:numPr>
      </w:pPr>
      <w:r>
        <w:t>Victoria Park</w:t>
      </w:r>
    </w:p>
    <w:p w14:paraId="67E7824B" w14:textId="12F781E6" w:rsidR="00E40409" w:rsidRDefault="005C2955" w:rsidP="005C71CC">
      <w:pPr>
        <w:pStyle w:val="ListParagraph"/>
        <w:ind w:left="1080"/>
      </w:pPr>
      <w:r>
        <w:t xml:space="preserve">The clerk was asked to try to find out Egglescliffe &amp; Eaglescliffe Parish Council’s ideas about a fair sharing of the ongoing costs of the </w:t>
      </w:r>
      <w:r w:rsidR="00E40409">
        <w:t>p</w:t>
      </w:r>
      <w:r>
        <w:t>ark. Members felt that a share of 20% might be acceptable.</w:t>
      </w:r>
      <w:r w:rsidR="005C71CC">
        <w:tab/>
      </w:r>
      <w:r w:rsidR="005C71CC">
        <w:tab/>
      </w:r>
      <w:r w:rsidR="005C71CC">
        <w:tab/>
      </w:r>
      <w:r w:rsidR="005C71CC">
        <w:tab/>
      </w:r>
      <w:r w:rsidR="005C71CC">
        <w:tab/>
      </w:r>
      <w:r w:rsidR="005C71CC">
        <w:tab/>
      </w:r>
      <w:r w:rsidR="005C71CC">
        <w:tab/>
      </w:r>
    </w:p>
    <w:p w14:paraId="60163DBC" w14:textId="377E6325" w:rsidR="00B17154" w:rsidRPr="005C71CC" w:rsidRDefault="005C71CC" w:rsidP="00E40409">
      <w:pPr>
        <w:pStyle w:val="ListParagraph"/>
        <w:ind w:left="1080"/>
        <w:jc w:val="right"/>
      </w:pPr>
      <w:r w:rsidRPr="005C71CC">
        <w:t>178</w:t>
      </w:r>
    </w:p>
    <w:p w14:paraId="3B4B102C" w14:textId="4BEA25A3" w:rsidR="006C2B17" w:rsidRDefault="006C2B17" w:rsidP="006C2B17">
      <w:pPr>
        <w:rPr>
          <w:b/>
          <w:bCs/>
        </w:rPr>
      </w:pPr>
      <w:r w:rsidRPr="004C6B63">
        <w:rPr>
          <w:b/>
          <w:bCs/>
        </w:rPr>
        <w:lastRenderedPageBreak/>
        <w:t>6</w:t>
      </w:r>
      <w:r w:rsidR="000C5DC2">
        <w:rPr>
          <w:b/>
          <w:bCs/>
        </w:rPr>
        <w:t>7</w:t>
      </w:r>
      <w:r w:rsidR="00922F23">
        <w:rPr>
          <w:b/>
          <w:bCs/>
        </w:rPr>
        <w:t>6</w:t>
      </w:r>
      <w:r w:rsidRPr="004C6B63">
        <w:rPr>
          <w:b/>
          <w:bCs/>
        </w:rPr>
        <w:t xml:space="preserve"> </w:t>
      </w:r>
      <w:r w:rsidR="009366BA">
        <w:rPr>
          <w:b/>
          <w:bCs/>
        </w:rPr>
        <w:t>Cemetery</w:t>
      </w:r>
    </w:p>
    <w:p w14:paraId="436CCF19" w14:textId="3F21A0D4" w:rsidR="00215DBA" w:rsidRDefault="00B60F0C" w:rsidP="00CE16D1">
      <w:pPr>
        <w:pStyle w:val="ListParagraph"/>
        <w:numPr>
          <w:ilvl w:val="0"/>
          <w:numId w:val="18"/>
        </w:numPr>
      </w:pPr>
      <w:r>
        <w:t>Request for multiple CR plots</w:t>
      </w:r>
      <w:r w:rsidR="00E55637">
        <w:tab/>
      </w:r>
    </w:p>
    <w:p w14:paraId="476CAEC0" w14:textId="687BC96C" w:rsidR="00E55637" w:rsidRDefault="00A05634" w:rsidP="00E55637">
      <w:pPr>
        <w:pStyle w:val="ListParagraph"/>
        <w:ind w:left="1080"/>
      </w:pPr>
      <w:r>
        <w:t>The Clerk reported that he had allocated the two plots and had received payment. The first interment would take place in the new year.</w:t>
      </w:r>
    </w:p>
    <w:p w14:paraId="7FE52E7B" w14:textId="73EBB5E4" w:rsidR="00B60F0C" w:rsidRDefault="00B60F0C" w:rsidP="00B60F0C">
      <w:pPr>
        <w:pStyle w:val="ListParagraph"/>
        <w:numPr>
          <w:ilvl w:val="0"/>
          <w:numId w:val="18"/>
        </w:numPr>
      </w:pPr>
      <w:r>
        <w:t>Request for new double burial plot.</w:t>
      </w:r>
    </w:p>
    <w:p w14:paraId="0B50EEF0" w14:textId="44643132" w:rsidR="005C2955" w:rsidRDefault="00B60F0C" w:rsidP="005C2955">
      <w:pPr>
        <w:pStyle w:val="ListParagraph"/>
        <w:ind w:left="1080"/>
      </w:pPr>
      <w:r>
        <w:t xml:space="preserve">The Clerk </w:t>
      </w:r>
      <w:r w:rsidR="00A05634">
        <w:t>reported that he had approved the application as the family were well known and had married in the Methodist Church.</w:t>
      </w:r>
    </w:p>
    <w:p w14:paraId="44D0F6EB" w14:textId="3259D1B6" w:rsidR="0043143B" w:rsidRDefault="0043143B" w:rsidP="0043143B">
      <w:pPr>
        <w:pStyle w:val="ListParagraph"/>
        <w:numPr>
          <w:ilvl w:val="0"/>
          <w:numId w:val="18"/>
        </w:numPr>
      </w:pPr>
      <w:r>
        <w:t>Drainage</w:t>
      </w:r>
    </w:p>
    <w:p w14:paraId="340E663B" w14:textId="7964A563" w:rsidR="0043143B" w:rsidRDefault="0043143B" w:rsidP="0043143B">
      <w:pPr>
        <w:pStyle w:val="ListParagraph"/>
        <w:ind w:left="1080"/>
      </w:pPr>
      <w:r>
        <w:t>Following receipt of a response from Rail Track expressing a prohibitive cost for culvert work Cllr. Taylor asked for a copy of the message so that he could pursue his own lines of enquiry.</w:t>
      </w:r>
    </w:p>
    <w:p w14:paraId="008F30DF" w14:textId="269DFDAF" w:rsidR="009366BA" w:rsidRDefault="009366BA" w:rsidP="006C2B17">
      <w:pPr>
        <w:rPr>
          <w:b/>
          <w:bCs/>
        </w:rPr>
      </w:pPr>
      <w:r>
        <w:rPr>
          <w:b/>
          <w:bCs/>
        </w:rPr>
        <w:t>6</w:t>
      </w:r>
      <w:r w:rsidR="000C5DC2">
        <w:rPr>
          <w:b/>
          <w:bCs/>
        </w:rPr>
        <w:t>77</w:t>
      </w:r>
      <w:r>
        <w:rPr>
          <w:b/>
          <w:bCs/>
        </w:rPr>
        <w:t xml:space="preserve"> Correspondence</w:t>
      </w:r>
    </w:p>
    <w:p w14:paraId="023D8FCB" w14:textId="77777777" w:rsidR="00215DBA" w:rsidRDefault="00215DBA" w:rsidP="003E32FB">
      <w:pPr>
        <w:pStyle w:val="ListParagraph"/>
        <w:numPr>
          <w:ilvl w:val="0"/>
          <w:numId w:val="17"/>
        </w:numPr>
        <w:spacing w:after="0"/>
      </w:pPr>
      <w:r w:rsidRPr="004C6B63">
        <w:t>Correspondence received was noted as listed.</w:t>
      </w:r>
    </w:p>
    <w:p w14:paraId="6C374F54" w14:textId="79E012F9" w:rsidR="008D7B4E" w:rsidRDefault="00B17154" w:rsidP="008D7B4E">
      <w:pPr>
        <w:pStyle w:val="ListParagraph"/>
        <w:numPr>
          <w:ilvl w:val="0"/>
          <w:numId w:val="17"/>
        </w:numPr>
        <w:spacing w:after="0"/>
      </w:pPr>
      <w:r w:rsidRPr="00B17154">
        <w:t>Eaglescliffe Community Litter Proje</w:t>
      </w:r>
      <w:r w:rsidR="008D7B4E">
        <w:t>ct</w:t>
      </w:r>
    </w:p>
    <w:p w14:paraId="07793695" w14:textId="140A4313" w:rsidR="005C2955" w:rsidRDefault="005C2955" w:rsidP="005C2955">
      <w:pPr>
        <w:pStyle w:val="ListParagraph"/>
        <w:spacing w:after="0"/>
        <w:ind w:left="1080"/>
      </w:pPr>
      <w:r>
        <w:t>Members were pleased to meet the project organiser and fully supported her initiatives.</w:t>
      </w:r>
    </w:p>
    <w:p w14:paraId="45B72796" w14:textId="77777777" w:rsidR="003E32FB" w:rsidRPr="0048570E" w:rsidRDefault="003E32FB" w:rsidP="003E32FB">
      <w:pPr>
        <w:pStyle w:val="ListParagraph"/>
        <w:spacing w:after="0"/>
        <w:ind w:left="1080"/>
      </w:pPr>
    </w:p>
    <w:p w14:paraId="0BE62595" w14:textId="78638052" w:rsidR="009366BA" w:rsidRDefault="009366BA" w:rsidP="006C2B17">
      <w:pPr>
        <w:rPr>
          <w:b/>
          <w:bCs/>
        </w:rPr>
      </w:pPr>
      <w:r>
        <w:rPr>
          <w:b/>
          <w:bCs/>
        </w:rPr>
        <w:t>6</w:t>
      </w:r>
      <w:r w:rsidR="001714B7">
        <w:rPr>
          <w:b/>
          <w:bCs/>
        </w:rPr>
        <w:t>7</w:t>
      </w:r>
      <w:r w:rsidR="000C5DC2">
        <w:rPr>
          <w:b/>
          <w:bCs/>
        </w:rPr>
        <w:t>8</w:t>
      </w:r>
      <w:r>
        <w:rPr>
          <w:b/>
          <w:bCs/>
        </w:rPr>
        <w:t xml:space="preserve"> Any Other Business</w:t>
      </w:r>
    </w:p>
    <w:p w14:paraId="3A0E5628" w14:textId="5B7B1F6C" w:rsidR="0048570E" w:rsidRDefault="00B17154" w:rsidP="0048570E">
      <w:pPr>
        <w:pStyle w:val="ListParagraph"/>
        <w:numPr>
          <w:ilvl w:val="0"/>
          <w:numId w:val="19"/>
        </w:numPr>
      </w:pPr>
      <w:r>
        <w:t>Retirement of Former Chairman</w:t>
      </w:r>
    </w:p>
    <w:p w14:paraId="1E71E739" w14:textId="2BEA9C39" w:rsidR="00B17154" w:rsidRDefault="00A05634" w:rsidP="00B17154">
      <w:pPr>
        <w:pStyle w:val="ListParagraph"/>
        <w:ind w:left="1080"/>
      </w:pPr>
      <w:r>
        <w:t>The Chairman reported that he had written a letter to Miss Galloway and had delivered it in person.</w:t>
      </w:r>
    </w:p>
    <w:p w14:paraId="789373A2" w14:textId="6B28902D" w:rsidR="00810BAA" w:rsidRDefault="00B60F0C" w:rsidP="00810BAA">
      <w:pPr>
        <w:pStyle w:val="ListParagraph"/>
        <w:numPr>
          <w:ilvl w:val="0"/>
          <w:numId w:val="19"/>
        </w:numPr>
      </w:pPr>
      <w:r>
        <w:t xml:space="preserve">Community </w:t>
      </w:r>
      <w:r w:rsidR="00B17154">
        <w:t>Engagement</w:t>
      </w:r>
    </w:p>
    <w:p w14:paraId="0C5A2A58" w14:textId="25598120" w:rsidR="00810BAA" w:rsidRDefault="00B17154" w:rsidP="00810BAA">
      <w:pPr>
        <w:pStyle w:val="ListParagraph"/>
        <w:ind w:left="1080"/>
      </w:pPr>
      <w:r>
        <w:t xml:space="preserve">Cllr. Mrs. Sadler expressed </w:t>
      </w:r>
      <w:r w:rsidR="005C2955">
        <w:t>her hope that a Community event might be held on the Primary School playing field in the summer.</w:t>
      </w:r>
    </w:p>
    <w:p w14:paraId="306FDB9E" w14:textId="5B765099" w:rsidR="005C2955" w:rsidRDefault="005C2955" w:rsidP="005C2955">
      <w:pPr>
        <w:pStyle w:val="ListParagraph"/>
        <w:numPr>
          <w:ilvl w:val="0"/>
          <w:numId w:val="19"/>
        </w:numPr>
      </w:pPr>
      <w:r>
        <w:t>Back Alleys</w:t>
      </w:r>
    </w:p>
    <w:p w14:paraId="22331E09" w14:textId="2BC5D05E" w:rsidR="005C2955" w:rsidRPr="0048570E" w:rsidRDefault="005C2955" w:rsidP="005C2955">
      <w:pPr>
        <w:pStyle w:val="ListParagraph"/>
        <w:ind w:left="1080"/>
      </w:pPr>
      <w:r>
        <w:t>Cllr. Mrs. Sadler mentioned the poor state of an accumulation of litter in the back lanes off Myrtle Road. Cllr. Mrs. Symes said it might be as well to contact the Stockton BC employee who regularly performed a litter picking function in the Oak Road area. Cllr. Taylor agreed to mention the matter to his new contact at Stockton BC.</w:t>
      </w:r>
    </w:p>
    <w:p w14:paraId="118760FD" w14:textId="0CCCEC91" w:rsidR="006C2B17" w:rsidRDefault="006C2B17" w:rsidP="006C2B17">
      <w:pPr>
        <w:jc w:val="center"/>
      </w:pPr>
      <w:r w:rsidRPr="004C6B63">
        <w:t xml:space="preserve">Dated this </w:t>
      </w:r>
      <w:r w:rsidR="000C5DC2">
        <w:t>13</w:t>
      </w:r>
      <w:r w:rsidRPr="004C6B63">
        <w:rPr>
          <w:vertAlign w:val="superscript"/>
        </w:rPr>
        <w:t>th</w:t>
      </w:r>
      <w:r w:rsidRPr="004C6B63">
        <w:t xml:space="preserve"> day of </w:t>
      </w:r>
      <w:r w:rsidR="000C5DC2">
        <w:t>January 2025</w:t>
      </w:r>
    </w:p>
    <w:p w14:paraId="7C801D8E" w14:textId="77777777" w:rsidR="000C5DC2" w:rsidRDefault="000C5DC2" w:rsidP="006C2B17">
      <w:pPr>
        <w:jc w:val="center"/>
      </w:pPr>
    </w:p>
    <w:p w14:paraId="04769A96" w14:textId="77777777" w:rsidR="000C5DC2" w:rsidRPr="004C6B63" w:rsidRDefault="000C5DC2" w:rsidP="006C2B17">
      <w:pPr>
        <w:jc w:val="center"/>
      </w:pPr>
    </w:p>
    <w:p w14:paraId="0439DA0B" w14:textId="2E10EB0F" w:rsidR="006C2B17" w:rsidRPr="004C6B63" w:rsidRDefault="006C2B17" w:rsidP="006C2B17">
      <w:pPr>
        <w:jc w:val="center"/>
      </w:pPr>
      <w:r w:rsidRPr="004C6B63">
        <w:t>……………………………………………….</w:t>
      </w:r>
    </w:p>
    <w:p w14:paraId="45B4106B" w14:textId="1107CE22" w:rsidR="00C101F4" w:rsidRPr="004C6B63" w:rsidRDefault="006C2B17" w:rsidP="0012400C">
      <w:pPr>
        <w:jc w:val="center"/>
      </w:pPr>
      <w:r w:rsidRPr="004C6B63">
        <w:t>Chairman</w:t>
      </w:r>
    </w:p>
    <w:p w14:paraId="3C8552EA" w14:textId="77777777" w:rsidR="001614B4" w:rsidRDefault="001614B4"/>
    <w:p w14:paraId="34F0E3E4" w14:textId="77777777" w:rsidR="001614B4" w:rsidRDefault="001614B4"/>
    <w:p w14:paraId="37E30AF4" w14:textId="77777777" w:rsidR="001614B4" w:rsidRDefault="001614B4"/>
    <w:p w14:paraId="5A166ACD" w14:textId="5ADE2123" w:rsidR="007E6243" w:rsidRPr="004C6B63" w:rsidRDefault="001614B4">
      <w:r>
        <w:t>17</w:t>
      </w:r>
      <w:r w:rsidR="000C5DC2">
        <w:t>9</w:t>
      </w:r>
    </w:p>
    <w:sectPr w:rsidR="007E6243" w:rsidRPr="004C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2974" w14:textId="77777777" w:rsidR="009D5215" w:rsidRDefault="009D5215" w:rsidP="00A16AA5">
      <w:pPr>
        <w:spacing w:after="0" w:line="240" w:lineRule="auto"/>
      </w:pPr>
      <w:r>
        <w:separator/>
      </w:r>
    </w:p>
  </w:endnote>
  <w:endnote w:type="continuationSeparator" w:id="0">
    <w:p w14:paraId="08415027" w14:textId="77777777" w:rsidR="009D5215" w:rsidRDefault="009D5215"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9232" w14:textId="77777777" w:rsidR="009D5215" w:rsidRDefault="009D5215" w:rsidP="00A16AA5">
      <w:pPr>
        <w:spacing w:after="0" w:line="240" w:lineRule="auto"/>
      </w:pPr>
      <w:r>
        <w:separator/>
      </w:r>
    </w:p>
  </w:footnote>
  <w:footnote w:type="continuationSeparator" w:id="0">
    <w:p w14:paraId="521991EC" w14:textId="77777777" w:rsidR="009D5215" w:rsidRDefault="009D5215"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B4328"/>
    <w:multiLevelType w:val="hybridMultilevel"/>
    <w:tmpl w:val="1B6C5FC2"/>
    <w:lvl w:ilvl="0" w:tplc="645ECE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3C4081"/>
    <w:multiLevelType w:val="hybridMultilevel"/>
    <w:tmpl w:val="8DDA5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131E6D"/>
    <w:multiLevelType w:val="hybridMultilevel"/>
    <w:tmpl w:val="0EDEC55A"/>
    <w:lvl w:ilvl="0" w:tplc="4C26D5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2D7253"/>
    <w:multiLevelType w:val="hybridMultilevel"/>
    <w:tmpl w:val="E6AE67F2"/>
    <w:lvl w:ilvl="0" w:tplc="F3940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184285"/>
    <w:multiLevelType w:val="hybridMultilevel"/>
    <w:tmpl w:val="2210068C"/>
    <w:lvl w:ilvl="0" w:tplc="185278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4F1153"/>
    <w:multiLevelType w:val="hybridMultilevel"/>
    <w:tmpl w:val="EA2A0DCE"/>
    <w:lvl w:ilvl="0" w:tplc="1382A0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CC1905"/>
    <w:multiLevelType w:val="hybridMultilevel"/>
    <w:tmpl w:val="E7F0886A"/>
    <w:lvl w:ilvl="0" w:tplc="1AFA6304">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D862917"/>
    <w:multiLevelType w:val="hybridMultilevel"/>
    <w:tmpl w:val="C74C2AB6"/>
    <w:lvl w:ilvl="0" w:tplc="871A70FA">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6AB794A"/>
    <w:multiLevelType w:val="hybridMultilevel"/>
    <w:tmpl w:val="14ECE232"/>
    <w:lvl w:ilvl="0" w:tplc="858A5E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586557E"/>
    <w:multiLevelType w:val="hybridMultilevel"/>
    <w:tmpl w:val="95F69C68"/>
    <w:lvl w:ilvl="0" w:tplc="7E9EE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827463E"/>
    <w:multiLevelType w:val="hybridMultilevel"/>
    <w:tmpl w:val="BB541B6A"/>
    <w:lvl w:ilvl="0" w:tplc="66C88BC0">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380065">
    <w:abstractNumId w:val="16"/>
  </w:num>
  <w:num w:numId="2" w16cid:durableId="1470973266">
    <w:abstractNumId w:val="1"/>
  </w:num>
  <w:num w:numId="3" w16cid:durableId="209342908">
    <w:abstractNumId w:val="7"/>
  </w:num>
  <w:num w:numId="4" w16cid:durableId="156506777">
    <w:abstractNumId w:val="3"/>
  </w:num>
  <w:num w:numId="5" w16cid:durableId="310133222">
    <w:abstractNumId w:val="17"/>
  </w:num>
  <w:num w:numId="6" w16cid:durableId="2144763632">
    <w:abstractNumId w:val="14"/>
  </w:num>
  <w:num w:numId="7" w16cid:durableId="291593930">
    <w:abstractNumId w:val="11"/>
  </w:num>
  <w:num w:numId="8" w16cid:durableId="270750958">
    <w:abstractNumId w:val="9"/>
  </w:num>
  <w:num w:numId="9" w16cid:durableId="1813598106">
    <w:abstractNumId w:val="12"/>
  </w:num>
  <w:num w:numId="10" w16cid:durableId="1251156250">
    <w:abstractNumId w:val="8"/>
  </w:num>
  <w:num w:numId="11" w16cid:durableId="1987317184">
    <w:abstractNumId w:val="19"/>
  </w:num>
  <w:num w:numId="12" w16cid:durableId="1738165534">
    <w:abstractNumId w:val="0"/>
  </w:num>
  <w:num w:numId="13" w16cid:durableId="1567452962">
    <w:abstractNumId w:val="2"/>
  </w:num>
  <w:num w:numId="14" w16cid:durableId="1554924975">
    <w:abstractNumId w:val="6"/>
  </w:num>
  <w:num w:numId="15" w16cid:durableId="350686803">
    <w:abstractNumId w:val="13"/>
  </w:num>
  <w:num w:numId="16" w16cid:durableId="701326299">
    <w:abstractNumId w:val="10"/>
  </w:num>
  <w:num w:numId="17" w16cid:durableId="479466011">
    <w:abstractNumId w:val="15"/>
  </w:num>
  <w:num w:numId="18" w16cid:durableId="1637953359">
    <w:abstractNumId w:val="4"/>
  </w:num>
  <w:num w:numId="19" w16cid:durableId="287472349">
    <w:abstractNumId w:val="18"/>
  </w:num>
  <w:num w:numId="20" w16cid:durableId="2141410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42D43"/>
    <w:rsid w:val="00044AF9"/>
    <w:rsid w:val="0006195B"/>
    <w:rsid w:val="00090AE8"/>
    <w:rsid w:val="000923F2"/>
    <w:rsid w:val="000C4A3B"/>
    <w:rsid w:val="000C5DC2"/>
    <w:rsid w:val="000F708F"/>
    <w:rsid w:val="00110E99"/>
    <w:rsid w:val="0012400C"/>
    <w:rsid w:val="001279C7"/>
    <w:rsid w:val="001614B4"/>
    <w:rsid w:val="0016202F"/>
    <w:rsid w:val="001714B7"/>
    <w:rsid w:val="00190767"/>
    <w:rsid w:val="001A0963"/>
    <w:rsid w:val="001D4FE2"/>
    <w:rsid w:val="001D7F38"/>
    <w:rsid w:val="001E73BF"/>
    <w:rsid w:val="00215DBA"/>
    <w:rsid w:val="00221A66"/>
    <w:rsid w:val="002242F7"/>
    <w:rsid w:val="0027003E"/>
    <w:rsid w:val="00280F01"/>
    <w:rsid w:val="00291E31"/>
    <w:rsid w:val="002B28A6"/>
    <w:rsid w:val="002C17AB"/>
    <w:rsid w:val="002D7930"/>
    <w:rsid w:val="002E2395"/>
    <w:rsid w:val="002E5549"/>
    <w:rsid w:val="002F1E60"/>
    <w:rsid w:val="00320D1B"/>
    <w:rsid w:val="003C401B"/>
    <w:rsid w:val="003E32FB"/>
    <w:rsid w:val="003E4B95"/>
    <w:rsid w:val="003F1358"/>
    <w:rsid w:val="00411C7B"/>
    <w:rsid w:val="0043143B"/>
    <w:rsid w:val="00440F6E"/>
    <w:rsid w:val="004511EB"/>
    <w:rsid w:val="0046558B"/>
    <w:rsid w:val="00477AAA"/>
    <w:rsid w:val="0048570E"/>
    <w:rsid w:val="00487DF7"/>
    <w:rsid w:val="004A639E"/>
    <w:rsid w:val="004C6B63"/>
    <w:rsid w:val="004D581E"/>
    <w:rsid w:val="004E20D8"/>
    <w:rsid w:val="00501552"/>
    <w:rsid w:val="0052754E"/>
    <w:rsid w:val="0053485A"/>
    <w:rsid w:val="00550F0F"/>
    <w:rsid w:val="00567653"/>
    <w:rsid w:val="00592BEA"/>
    <w:rsid w:val="005A17CD"/>
    <w:rsid w:val="005C2955"/>
    <w:rsid w:val="005C5E9F"/>
    <w:rsid w:val="005C71CC"/>
    <w:rsid w:val="005D0A5C"/>
    <w:rsid w:val="005E2E64"/>
    <w:rsid w:val="005E7E0A"/>
    <w:rsid w:val="005E7EC6"/>
    <w:rsid w:val="005F05AC"/>
    <w:rsid w:val="00604BF7"/>
    <w:rsid w:val="00610229"/>
    <w:rsid w:val="00620C9E"/>
    <w:rsid w:val="00647B3F"/>
    <w:rsid w:val="006537CC"/>
    <w:rsid w:val="006A1AC4"/>
    <w:rsid w:val="006B0EE6"/>
    <w:rsid w:val="006C2B17"/>
    <w:rsid w:val="007073D1"/>
    <w:rsid w:val="0071082C"/>
    <w:rsid w:val="00711C30"/>
    <w:rsid w:val="007604A2"/>
    <w:rsid w:val="00760CC8"/>
    <w:rsid w:val="007755B2"/>
    <w:rsid w:val="00786A68"/>
    <w:rsid w:val="0078770B"/>
    <w:rsid w:val="007B0B10"/>
    <w:rsid w:val="007B5BA6"/>
    <w:rsid w:val="007C4B58"/>
    <w:rsid w:val="007D322D"/>
    <w:rsid w:val="007E2304"/>
    <w:rsid w:val="007E6243"/>
    <w:rsid w:val="007E71F0"/>
    <w:rsid w:val="007F343F"/>
    <w:rsid w:val="00810BAA"/>
    <w:rsid w:val="00834272"/>
    <w:rsid w:val="0084183A"/>
    <w:rsid w:val="008829B4"/>
    <w:rsid w:val="008B0070"/>
    <w:rsid w:val="008D7B4E"/>
    <w:rsid w:val="008E5D71"/>
    <w:rsid w:val="00917D89"/>
    <w:rsid w:val="00922F23"/>
    <w:rsid w:val="00923DF6"/>
    <w:rsid w:val="009366BA"/>
    <w:rsid w:val="009440A9"/>
    <w:rsid w:val="009760DD"/>
    <w:rsid w:val="0098397E"/>
    <w:rsid w:val="009864AF"/>
    <w:rsid w:val="00995667"/>
    <w:rsid w:val="009B5A03"/>
    <w:rsid w:val="009C2A28"/>
    <w:rsid w:val="009D5215"/>
    <w:rsid w:val="009E065D"/>
    <w:rsid w:val="00A04552"/>
    <w:rsid w:val="00A05634"/>
    <w:rsid w:val="00A16AA5"/>
    <w:rsid w:val="00A21295"/>
    <w:rsid w:val="00A244E9"/>
    <w:rsid w:val="00A3287C"/>
    <w:rsid w:val="00A60FA5"/>
    <w:rsid w:val="00A65F7A"/>
    <w:rsid w:val="00AC3F70"/>
    <w:rsid w:val="00AD555F"/>
    <w:rsid w:val="00B05AC6"/>
    <w:rsid w:val="00B17154"/>
    <w:rsid w:val="00B33B2D"/>
    <w:rsid w:val="00B52414"/>
    <w:rsid w:val="00B5786A"/>
    <w:rsid w:val="00B60F0C"/>
    <w:rsid w:val="00B7773C"/>
    <w:rsid w:val="00BA545E"/>
    <w:rsid w:val="00BC0BB1"/>
    <w:rsid w:val="00BD3F14"/>
    <w:rsid w:val="00BE4A5F"/>
    <w:rsid w:val="00BE77A0"/>
    <w:rsid w:val="00C03C0E"/>
    <w:rsid w:val="00C101F4"/>
    <w:rsid w:val="00C500F7"/>
    <w:rsid w:val="00C71E97"/>
    <w:rsid w:val="00C85E44"/>
    <w:rsid w:val="00CA0D50"/>
    <w:rsid w:val="00CC1245"/>
    <w:rsid w:val="00CC7F89"/>
    <w:rsid w:val="00CD1554"/>
    <w:rsid w:val="00CE16D1"/>
    <w:rsid w:val="00D66D39"/>
    <w:rsid w:val="00D815E8"/>
    <w:rsid w:val="00D8603C"/>
    <w:rsid w:val="00D96841"/>
    <w:rsid w:val="00DC2BFD"/>
    <w:rsid w:val="00DC499B"/>
    <w:rsid w:val="00DE363C"/>
    <w:rsid w:val="00E40409"/>
    <w:rsid w:val="00E501EC"/>
    <w:rsid w:val="00E55637"/>
    <w:rsid w:val="00E55DCF"/>
    <w:rsid w:val="00E74760"/>
    <w:rsid w:val="00E90050"/>
    <w:rsid w:val="00EA58D7"/>
    <w:rsid w:val="00EA6E9D"/>
    <w:rsid w:val="00EA7F4B"/>
    <w:rsid w:val="00EC790C"/>
    <w:rsid w:val="00EE296F"/>
    <w:rsid w:val="00F4322D"/>
    <w:rsid w:val="00F656A8"/>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6</cp:revision>
  <cp:lastPrinted>2025-01-08T13:42:00Z</cp:lastPrinted>
  <dcterms:created xsi:type="dcterms:W3CDTF">2024-12-10T06:58:00Z</dcterms:created>
  <dcterms:modified xsi:type="dcterms:W3CDTF">2025-01-08T13:50:00Z</dcterms:modified>
</cp:coreProperties>
</file>